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ED" w:rsidRDefault="00243B63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-542925</wp:posOffset>
            </wp:positionV>
            <wp:extent cx="876300" cy="676275"/>
            <wp:effectExtent l="0" t="0" r="0" b="9525"/>
            <wp:wrapNone/>
            <wp:docPr id="2" name="Bild 3" descr="Beschreibung: 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ACO Logo 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ED">
        <w:rPr>
          <w:rFonts w:ascii="Arial" w:hAnsi="Arial" w:cs="Arial"/>
          <w:b/>
        </w:rPr>
        <w:t>ACO Tiefbau</w:t>
      </w:r>
    </w:p>
    <w:p w:rsidR="00C22CED" w:rsidRDefault="00C22CED"/>
    <w:tbl>
      <w:tblPr>
        <w:tblW w:w="9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046"/>
        <w:gridCol w:w="1418"/>
        <w:gridCol w:w="1536"/>
      </w:tblGrid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8" w:type="dxa"/>
          </w:tcPr>
          <w:p w:rsidR="00C22CED" w:rsidRDefault="00C22CED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36" w:type="dxa"/>
          </w:tcPr>
          <w:p w:rsidR="00C22CED" w:rsidRDefault="00C22CED">
            <w:pPr>
              <w:pStyle w:val="berschrift3"/>
            </w:pPr>
            <w:r>
              <w:t>Gesamtbetrag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  <w:tc>
          <w:tcPr>
            <w:tcW w:w="1536" w:type="dxa"/>
          </w:tcPr>
          <w:p w:rsidR="00C22CED" w:rsidRDefault="00C22CE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r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046" w:type="dxa"/>
          </w:tcPr>
          <w:p w:rsidR="00624D64" w:rsidRDefault="00C22CED" w:rsidP="00624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ACO DRAIN </w:t>
            </w:r>
            <w:r w:rsid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Entwässerungsrinne </w:t>
            </w:r>
            <w:proofErr w:type="spellStart"/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>KerbDrain</w:t>
            </w:r>
            <w:proofErr w:type="spellEnd"/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KD </w:t>
            </w:r>
            <w:r w:rsidR="007954F2"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5374A7" w:rsidRPr="00624D64" w:rsidRDefault="00802A63" w:rsidP="00624D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D64">
              <w:rPr>
                <w:rFonts w:ascii="Arial" w:hAnsi="Arial" w:cs="Arial"/>
                <w:b/>
                <w:sz w:val="20"/>
                <w:szCs w:val="20"/>
              </w:rPr>
              <w:t>monolithisch</w:t>
            </w:r>
            <w:r w:rsidR="004E0A60">
              <w:rPr>
                <w:rFonts w:ascii="Arial" w:hAnsi="Arial" w:cs="Arial"/>
                <w:b/>
                <w:sz w:val="20"/>
                <w:szCs w:val="20"/>
              </w:rPr>
              <w:t>e Bordrinne</w:t>
            </w:r>
            <w:r w:rsidRPr="00624D64">
              <w:rPr>
                <w:rFonts w:ascii="Arial" w:hAnsi="Arial" w:cs="Arial"/>
                <w:b/>
                <w:sz w:val="20"/>
                <w:szCs w:val="20"/>
              </w:rPr>
              <w:t xml:space="preserve">, einteiliger Rinnenkörper, ohne Klebefuge, aus frost- und tausalzbeständigem ACO Polymerbeton, </w:t>
            </w:r>
            <w:r w:rsidR="005374A7" w:rsidRPr="00624D64">
              <w:rPr>
                <w:rFonts w:ascii="Arial" w:hAnsi="Arial" w:cs="Arial"/>
                <w:b/>
                <w:sz w:val="20"/>
                <w:szCs w:val="20"/>
              </w:rPr>
              <w:t xml:space="preserve">Farbe </w:t>
            </w:r>
            <w:r w:rsidR="008A115A">
              <w:rPr>
                <w:rFonts w:ascii="Arial" w:hAnsi="Arial" w:cs="Arial"/>
                <w:b/>
                <w:sz w:val="20"/>
                <w:szCs w:val="20"/>
              </w:rPr>
              <w:t xml:space="preserve">betongrau, hochgradig UV-stabil, </w:t>
            </w:r>
          </w:p>
          <w:p w:rsidR="00C22CED" w:rsidRPr="00624D64" w:rsidRDefault="00C22CED">
            <w:pPr>
              <w:pStyle w:val="Endnotentext"/>
              <w:rPr>
                <w:rFonts w:ascii="Arial" w:hAnsi="Arial" w:cs="Arial"/>
                <w:b/>
              </w:rPr>
            </w:pPr>
            <w:r w:rsidRPr="00624D64">
              <w:rPr>
                <w:rFonts w:ascii="Arial" w:hAnsi="Arial" w:cs="Arial"/>
                <w:b/>
              </w:rPr>
              <w:t>Belastungsklasse D 400 nach DIN EN 1433</w:t>
            </w:r>
            <w:r w:rsidR="008A115A">
              <w:rPr>
                <w:rFonts w:ascii="Arial" w:hAnsi="Arial" w:cs="Arial"/>
                <w:b/>
              </w:rPr>
              <w:t xml:space="preserve">, </w:t>
            </w:r>
          </w:p>
          <w:p w:rsidR="00624D64" w:rsidRDefault="00624D64">
            <w:pPr>
              <w:rPr>
                <w:rFonts w:ascii="Arial" w:hAnsi="Arial" w:cs="Arial"/>
                <w:sz w:val="20"/>
              </w:rPr>
            </w:pPr>
          </w:p>
          <w:p w:rsidR="006B0102" w:rsidRDefault="00624D64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 w:rsidR="008A115A">
              <w:rPr>
                <w:rFonts w:ascii="Arial" w:hAnsi="Arial" w:cs="Arial"/>
                <w:sz w:val="20"/>
                <w:szCs w:val="20"/>
              </w:rPr>
              <w:t xml:space="preserve"> als Bordrinne Typ </w:t>
            </w:r>
            <w:proofErr w:type="spellStart"/>
            <w:r w:rsidR="008A115A">
              <w:rPr>
                <w:rFonts w:ascii="Arial" w:hAnsi="Arial" w:cs="Arial"/>
                <w:sz w:val="20"/>
                <w:szCs w:val="20"/>
              </w:rPr>
              <w:t>Kerb</w:t>
            </w:r>
            <w:r w:rsidR="00A56FB5">
              <w:rPr>
                <w:rFonts w:ascii="Arial" w:hAnsi="Arial" w:cs="Arial"/>
                <w:sz w:val="20"/>
                <w:szCs w:val="20"/>
              </w:rPr>
              <w:t>D</w:t>
            </w:r>
            <w:r w:rsidR="008A115A"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 w:rsidR="008A11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95130" w:rsidRDefault="008A115A" w:rsidP="00695130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</w:t>
            </w:r>
            <w:r w:rsidR="00695130">
              <w:rPr>
                <w:rFonts w:ascii="Arial" w:hAnsi="Arial" w:cs="Arial"/>
                <w:sz w:val="20"/>
                <w:szCs w:val="20"/>
              </w:rPr>
              <w:t xml:space="preserve">betongrau, hochgradig UV-stabil, </w:t>
            </w:r>
          </w:p>
          <w:p w:rsidR="008A115A" w:rsidRPr="008A115A" w:rsidRDefault="008A115A" w:rsidP="00695130">
            <w:pPr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695130" w:rsidRDefault="006B0102" w:rsidP="006B0102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  <w:r w:rsidR="00695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5130" w:rsidRDefault="006B0102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 w:rsidR="008A115A"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 w:rsidR="00695130">
              <w:rPr>
                <w:rFonts w:ascii="Arial" w:hAnsi="Arial" w:cs="Arial"/>
                <w:sz w:val="20"/>
              </w:rPr>
              <w:t xml:space="preserve"> </w:t>
            </w:r>
          </w:p>
          <w:p w:rsidR="00695130" w:rsidRDefault="006B0102" w:rsidP="006B01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64" w:rsidRPr="00624D64">
              <w:rPr>
                <w:rFonts w:ascii="Arial" w:hAnsi="Arial" w:cs="Arial"/>
                <w:sz w:val="20"/>
                <w:szCs w:val="20"/>
              </w:rPr>
              <w:t>50,0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64" w:rsidRPr="00624D64">
              <w:rPr>
                <w:rFonts w:ascii="Arial" w:hAnsi="Arial" w:cs="Arial"/>
                <w:sz w:val="20"/>
                <w:szCs w:val="20"/>
              </w:rPr>
              <w:t>cm,</w:t>
            </w:r>
            <w:r w:rsidR="00695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5130" w:rsidRDefault="006B01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</w:t>
            </w:r>
            <w:r w:rsidR="007954F2">
              <w:rPr>
                <w:rFonts w:ascii="Arial" w:hAnsi="Arial" w:cs="Arial"/>
                <w:sz w:val="20"/>
              </w:rPr>
              <w:t>e 48,0</w:t>
            </w:r>
            <w:r w:rsidR="008A11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cm </w:t>
            </w:r>
            <w:r w:rsidR="008A115A">
              <w:rPr>
                <w:rFonts w:ascii="Arial" w:hAnsi="Arial" w:cs="Arial"/>
                <w:sz w:val="20"/>
              </w:rPr>
              <w:t>bis OK Bord</w:t>
            </w:r>
            <w:r>
              <w:rPr>
                <w:rFonts w:ascii="Arial" w:hAnsi="Arial" w:cs="Arial"/>
                <w:sz w:val="20"/>
              </w:rPr>
              <w:t>, mit Wasserspiegelgefälle,</w:t>
            </w:r>
            <w:r w:rsidR="00695130">
              <w:rPr>
                <w:rFonts w:ascii="Arial" w:hAnsi="Arial" w:cs="Arial"/>
                <w:sz w:val="20"/>
              </w:rPr>
              <w:t xml:space="preserve"> </w:t>
            </w:r>
          </w:p>
          <w:p w:rsidR="00C05C14" w:rsidRDefault="00C22CED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12,0cm </w:t>
            </w:r>
            <w:proofErr w:type="spellStart"/>
            <w:r w:rsidRPr="00624D64">
              <w:rPr>
                <w:rFonts w:ascii="Arial" w:hAnsi="Arial" w:cs="Arial"/>
                <w:sz w:val="20"/>
              </w:rPr>
              <w:t>Hochbord</w:t>
            </w:r>
            <w:proofErr w:type="spellEnd"/>
            <w:r w:rsidRPr="00624D64">
              <w:rPr>
                <w:rFonts w:ascii="Arial" w:hAnsi="Arial" w:cs="Arial"/>
                <w:sz w:val="20"/>
              </w:rPr>
              <w:t>,</w:t>
            </w:r>
            <w:r w:rsidR="006B0102">
              <w:rPr>
                <w:rFonts w:ascii="Arial" w:hAnsi="Arial" w:cs="Arial"/>
                <w:sz w:val="20"/>
              </w:rPr>
              <w:t xml:space="preserve"> </w:t>
            </w:r>
          </w:p>
          <w:p w:rsidR="00C05C14" w:rsidRDefault="00C05C14" w:rsidP="00C05C14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seitlichen Einlauföffnungen pro Stück, </w:t>
            </w:r>
          </w:p>
          <w:p w:rsidR="00C05C14" w:rsidRDefault="00C05C14" w:rsidP="00C05C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Bedarf sind die Öffnungen für die Bauphase mit einem geeigneten </w:t>
            </w:r>
            <w:r w:rsidR="009B0A31">
              <w:rPr>
                <w:rFonts w:ascii="Arial" w:hAnsi="Arial" w:cs="Arial"/>
                <w:sz w:val="20"/>
              </w:rPr>
              <w:t xml:space="preserve">Klebeband </w:t>
            </w:r>
            <w:r>
              <w:rPr>
                <w:rFonts w:ascii="Arial" w:hAnsi="Arial" w:cs="Arial"/>
                <w:sz w:val="20"/>
              </w:rPr>
              <w:t xml:space="preserve">abzukleben, </w:t>
            </w:r>
          </w:p>
          <w:p w:rsidR="00C22CED" w:rsidRPr="006712DA" w:rsidRDefault="008A115A">
            <w:pPr>
              <w:rPr>
                <w:rFonts w:ascii="Arial" w:hAnsi="Arial" w:cs="Arial"/>
                <w:sz w:val="20"/>
              </w:rPr>
            </w:pPr>
            <w:r w:rsidRPr="006712DA">
              <w:rPr>
                <w:rFonts w:ascii="Arial" w:hAnsi="Arial" w:cs="Arial"/>
                <w:sz w:val="20"/>
              </w:rPr>
              <w:t>mit seitlichen Einlaufquerschnitt von 147cm²/m</w:t>
            </w:r>
            <w:r w:rsidR="00C22CED" w:rsidRPr="006712DA">
              <w:rPr>
                <w:rFonts w:ascii="Arial" w:hAnsi="Arial" w:cs="Arial"/>
                <w:sz w:val="20"/>
              </w:rPr>
              <w:t xml:space="preserve">, </w:t>
            </w:r>
          </w:p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Gewicht </w:t>
            </w:r>
            <w:r w:rsidR="007954F2">
              <w:rPr>
                <w:rFonts w:ascii="Arial" w:hAnsi="Arial" w:cs="Arial"/>
                <w:sz w:val="20"/>
              </w:rPr>
              <w:t>35</w:t>
            </w:r>
            <w:r w:rsidR="00C43F05">
              <w:rPr>
                <w:rFonts w:ascii="Arial" w:hAnsi="Arial" w:cs="Arial"/>
                <w:sz w:val="20"/>
              </w:rPr>
              <w:t>,</w:t>
            </w:r>
            <w:r w:rsidR="007954F2">
              <w:rPr>
                <w:rFonts w:ascii="Arial" w:hAnsi="Arial" w:cs="Arial"/>
                <w:sz w:val="20"/>
              </w:rPr>
              <w:t>0</w:t>
            </w:r>
            <w:r w:rsidR="008A11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kg</w:t>
            </w:r>
            <w:r w:rsidR="008A115A">
              <w:rPr>
                <w:rFonts w:ascii="Arial" w:hAnsi="Arial" w:cs="Arial"/>
                <w:sz w:val="20"/>
              </w:rPr>
              <w:t xml:space="preserve"> pro Stück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6B0102" w:rsidRPr="00624D64" w:rsidRDefault="00624D64" w:rsidP="006B0102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mit Ausnehmungen an der Außenwand zur Verankerung im Fundamentbeton, </w:t>
            </w:r>
            <w:r w:rsidR="006B0102" w:rsidRPr="00624D64">
              <w:rPr>
                <w:rFonts w:ascii="Arial" w:hAnsi="Arial" w:cs="Arial"/>
                <w:szCs w:val="24"/>
              </w:rPr>
              <w:t>mit Bauzeitentwässerung,</w:t>
            </w:r>
          </w:p>
          <w:p w:rsidR="006B0102" w:rsidRDefault="006B0102" w:rsidP="006B01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="006712DA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alz am Rinnenstoß</w:t>
            </w:r>
            <w:r w:rsidR="006712DA">
              <w:rPr>
                <w:rFonts w:ascii="Arial" w:hAnsi="Arial" w:cs="Arial"/>
                <w:sz w:val="20"/>
              </w:rPr>
              <w:t xml:space="preserve"> zum </w:t>
            </w:r>
            <w:r w:rsidR="006712DA" w:rsidRPr="006712DA">
              <w:rPr>
                <w:rFonts w:ascii="Arial" w:hAnsi="Arial" w:cs="Arial"/>
                <w:sz w:val="20"/>
              </w:rPr>
              <w:t>option</w:t>
            </w:r>
            <w:r w:rsidR="002F3C7E">
              <w:rPr>
                <w:rFonts w:ascii="Arial" w:hAnsi="Arial" w:cs="Arial"/>
                <w:sz w:val="20"/>
              </w:rPr>
              <w:t>a</w:t>
            </w:r>
            <w:r w:rsidR="006712DA" w:rsidRPr="006712DA">
              <w:rPr>
                <w:rFonts w:ascii="Arial" w:hAnsi="Arial" w:cs="Arial"/>
                <w:sz w:val="20"/>
              </w:rPr>
              <w:t>le</w:t>
            </w:r>
            <w:r w:rsidR="002F3C7E">
              <w:rPr>
                <w:rFonts w:ascii="Arial" w:hAnsi="Arial" w:cs="Arial"/>
                <w:sz w:val="20"/>
              </w:rPr>
              <w:t>n</w:t>
            </w:r>
            <w:r w:rsidR="006712DA">
              <w:rPr>
                <w:rFonts w:ascii="Arial" w:hAnsi="Arial" w:cs="Arial"/>
                <w:sz w:val="20"/>
              </w:rPr>
              <w:t xml:space="preserve"> Abdichten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22CED" w:rsidRDefault="00C22CED"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/>
        </w:tc>
        <w:tc>
          <w:tcPr>
            <w:tcW w:w="1536" w:type="dxa"/>
          </w:tcPr>
          <w:p w:rsidR="00C22CED" w:rsidRDefault="00C22CED"/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r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046" w:type="dxa"/>
          </w:tcPr>
          <w:p w:rsidR="008A115A" w:rsidRDefault="008A115A" w:rsidP="008A115A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9F5">
              <w:rPr>
                <w:rFonts w:ascii="Arial" w:hAnsi="Arial" w:cs="Arial"/>
                <w:sz w:val="20"/>
                <w:szCs w:val="20"/>
              </w:rPr>
              <w:t xml:space="preserve">als Revisionselement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</w:t>
            </w:r>
            <w:r w:rsidR="00A56FB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A115A" w:rsidRPr="008A115A" w:rsidRDefault="008A115A" w:rsidP="008A115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aus frost- und tausalzbeständigem ACO Polymerbeton, Farbe betongrau, hochgradig UV-stabil </w:t>
            </w:r>
          </w:p>
          <w:p w:rsidR="008A115A" w:rsidRPr="008A115A" w:rsidRDefault="008A115A" w:rsidP="008A115A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8A115A" w:rsidRPr="008A115A" w:rsidRDefault="008A115A" w:rsidP="008A115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8A115A" w:rsidRPr="008A115A" w:rsidRDefault="008A115A" w:rsidP="008A115A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8A115A" w:rsidRPr="00624D64" w:rsidRDefault="008A115A" w:rsidP="008A11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50,0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8A115A" w:rsidRDefault="006712DA" w:rsidP="008A11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</w:t>
            </w:r>
            <w:r w:rsidR="007954F2">
              <w:rPr>
                <w:rFonts w:ascii="Arial" w:hAnsi="Arial" w:cs="Arial"/>
                <w:sz w:val="20"/>
              </w:rPr>
              <w:t xml:space="preserve">48,0 </w:t>
            </w:r>
            <w:r>
              <w:rPr>
                <w:rFonts w:ascii="Arial" w:hAnsi="Arial" w:cs="Arial"/>
                <w:sz w:val="20"/>
              </w:rPr>
              <w:t>cm bis OK Bord,</w:t>
            </w:r>
          </w:p>
          <w:p w:rsidR="008A115A" w:rsidRDefault="008A115A" w:rsidP="00A369F5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12,0cm </w:t>
            </w:r>
            <w:proofErr w:type="spellStart"/>
            <w:r w:rsidRPr="00624D64">
              <w:rPr>
                <w:rFonts w:ascii="Arial" w:hAnsi="Arial" w:cs="Arial"/>
                <w:sz w:val="20"/>
              </w:rPr>
              <w:t>Hochbord</w:t>
            </w:r>
            <w:proofErr w:type="spellEnd"/>
            <w:r w:rsidRPr="00624D6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369F5" w:rsidRDefault="00A369F5" w:rsidP="00A369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="009414CF">
              <w:rPr>
                <w:rFonts w:ascii="Arial" w:hAnsi="Arial" w:cs="Arial"/>
                <w:sz w:val="20"/>
              </w:rPr>
              <w:t xml:space="preserve">Rahmen und </w:t>
            </w:r>
            <w:r>
              <w:rPr>
                <w:rFonts w:ascii="Arial" w:hAnsi="Arial" w:cs="Arial"/>
                <w:sz w:val="20"/>
              </w:rPr>
              <w:t>Deckel aus Gusseisen als Revisionsöffnung mit</w:t>
            </w:r>
            <w:r w:rsidRPr="00C75020">
              <w:rPr>
                <w:rFonts w:ascii="Arial" w:hAnsi="Arial" w:cs="Arial"/>
                <w:bCs/>
                <w:sz w:val="20"/>
              </w:rPr>
              <w:t xml:space="preserve"> Arretierung </w:t>
            </w:r>
            <w:r w:rsidRPr="00A56FB5">
              <w:rPr>
                <w:rFonts w:ascii="Arial" w:hAnsi="Arial" w:cs="Arial"/>
                <w:sz w:val="20"/>
              </w:rPr>
              <w:t xml:space="preserve">Powerlock, </w:t>
            </w:r>
          </w:p>
          <w:p w:rsidR="00E34CE2" w:rsidRDefault="00E34CE2" w:rsidP="00E34C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36,0 kg pro Stück,</w:t>
            </w:r>
          </w:p>
          <w:p w:rsidR="00A56FB5" w:rsidRDefault="008A115A" w:rsidP="00A56FB5">
            <w:pPr>
              <w:rPr>
                <w:rFonts w:ascii="Arial" w:hAnsi="Arial" w:cs="Arial"/>
                <w:sz w:val="20"/>
              </w:rPr>
            </w:pPr>
            <w:r w:rsidRPr="00A56FB5">
              <w:rPr>
                <w:rFonts w:ascii="Arial" w:hAnsi="Arial" w:cs="Arial"/>
                <w:sz w:val="20"/>
              </w:rPr>
              <w:t xml:space="preserve">mit Ausnehmungen an der Außenwand zur Verankerung im Fundamentbeton, </w:t>
            </w:r>
            <w:r w:rsidR="00A56FB5">
              <w:rPr>
                <w:rFonts w:ascii="Arial" w:hAnsi="Arial" w:cs="Arial"/>
                <w:sz w:val="20"/>
              </w:rPr>
              <w:t xml:space="preserve">mit Falz am Rinnenstoß zum </w:t>
            </w:r>
            <w:r w:rsidR="00A56FB5" w:rsidRPr="006712DA">
              <w:rPr>
                <w:rFonts w:ascii="Arial" w:hAnsi="Arial" w:cs="Arial"/>
                <w:sz w:val="20"/>
              </w:rPr>
              <w:t>option</w:t>
            </w:r>
            <w:r w:rsidR="002F3C7E">
              <w:rPr>
                <w:rFonts w:ascii="Arial" w:hAnsi="Arial" w:cs="Arial"/>
                <w:sz w:val="20"/>
              </w:rPr>
              <w:t xml:space="preserve">alen </w:t>
            </w:r>
            <w:bookmarkStart w:id="0" w:name="_GoBack"/>
            <w:bookmarkEnd w:id="0"/>
            <w:r w:rsidR="00A56FB5">
              <w:rPr>
                <w:rFonts w:ascii="Arial" w:hAnsi="Arial" w:cs="Arial"/>
                <w:sz w:val="20"/>
              </w:rPr>
              <w:t>Abdichten,</w:t>
            </w:r>
          </w:p>
          <w:p w:rsidR="00C22CED" w:rsidRDefault="008A115A" w:rsidP="00A369F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/>
        </w:tc>
        <w:tc>
          <w:tcPr>
            <w:tcW w:w="1536" w:type="dxa"/>
          </w:tcPr>
          <w:p w:rsidR="00C22CED" w:rsidRDefault="00C22CED"/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E6B04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046" w:type="dxa"/>
          </w:tcPr>
          <w:p w:rsidR="001F286B" w:rsidRDefault="001F286B" w:rsidP="001F286B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als Absenkstein links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</w:t>
            </w:r>
            <w:r w:rsidR="00A56FB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12DA" w:rsidRPr="008A115A" w:rsidRDefault="006712DA" w:rsidP="006712D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betongrau, hochgradig UV-stabil </w:t>
            </w:r>
          </w:p>
          <w:p w:rsidR="001F286B" w:rsidRPr="008A115A" w:rsidRDefault="001F286B" w:rsidP="001F286B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1F286B" w:rsidRPr="008A115A" w:rsidRDefault="001F286B" w:rsidP="001F286B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lastRenderedPageBreak/>
              <w:t>Nennweite 10,0 cm,</w:t>
            </w:r>
          </w:p>
          <w:p w:rsidR="001F286B" w:rsidRPr="008A115A" w:rsidRDefault="001F286B" w:rsidP="001F286B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1F286B" w:rsidRDefault="001F286B" w:rsidP="006477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91,5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1F286B" w:rsidRDefault="001F286B" w:rsidP="001F2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komplett </w:t>
            </w:r>
            <w:r w:rsidR="007954F2">
              <w:rPr>
                <w:rFonts w:ascii="Arial" w:hAnsi="Arial" w:cs="Arial"/>
                <w:sz w:val="20"/>
              </w:rPr>
              <w:t>48,0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="007954F2">
              <w:rPr>
                <w:rFonts w:ascii="Arial" w:hAnsi="Arial" w:cs="Arial"/>
                <w:sz w:val="20"/>
              </w:rPr>
              <w:t>37,5</w:t>
            </w:r>
            <w:r>
              <w:rPr>
                <w:rFonts w:ascii="Arial" w:hAnsi="Arial" w:cs="Arial"/>
                <w:sz w:val="20"/>
              </w:rPr>
              <w:t>cm</w:t>
            </w:r>
          </w:p>
          <w:p w:rsidR="001F286B" w:rsidRDefault="001F2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Übergang von 12,0cm B</w:t>
            </w:r>
            <w:r w:rsidR="00C22CED">
              <w:rPr>
                <w:rFonts w:ascii="Arial" w:hAnsi="Arial" w:cs="Arial"/>
                <w:sz w:val="20"/>
              </w:rPr>
              <w:t xml:space="preserve">ord auf </w:t>
            </w:r>
            <w:r w:rsidR="00E34CE2">
              <w:rPr>
                <w:rFonts w:ascii="Arial" w:hAnsi="Arial" w:cs="Arial"/>
                <w:sz w:val="20"/>
              </w:rPr>
              <w:t>1,5</w:t>
            </w:r>
            <w:r w:rsidR="00C22CED">
              <w:rPr>
                <w:rFonts w:ascii="Arial" w:hAnsi="Arial" w:cs="Arial"/>
                <w:sz w:val="20"/>
              </w:rPr>
              <w:t xml:space="preserve">cm Bord, </w:t>
            </w:r>
          </w:p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Abdichtungsfalz,</w:t>
            </w:r>
          </w:p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E6B04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046" w:type="dxa"/>
          </w:tcPr>
          <w:p w:rsidR="001F286B" w:rsidRDefault="001F286B" w:rsidP="001F286B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als Mittel</w:t>
            </w:r>
            <w:r w:rsidR="0019501D">
              <w:rPr>
                <w:rFonts w:ascii="Arial" w:hAnsi="Arial" w:cs="Arial"/>
                <w:sz w:val="20"/>
                <w:szCs w:val="20"/>
              </w:rPr>
              <w:t>stein</w:t>
            </w:r>
            <w:r w:rsidR="00A56FB5">
              <w:rPr>
                <w:rFonts w:ascii="Arial" w:hAnsi="Arial" w:cs="Arial"/>
                <w:sz w:val="20"/>
                <w:szCs w:val="20"/>
              </w:rPr>
              <w:t xml:space="preserve"> Typ </w:t>
            </w:r>
            <w:proofErr w:type="spellStart"/>
            <w:r w:rsidR="00A56FB5">
              <w:rPr>
                <w:rFonts w:ascii="Arial" w:hAnsi="Arial" w:cs="Arial"/>
                <w:sz w:val="20"/>
                <w:szCs w:val="20"/>
              </w:rPr>
              <w:t>KerbD</w:t>
            </w:r>
            <w:r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12DA" w:rsidRPr="008A115A" w:rsidRDefault="006712DA" w:rsidP="006712D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betongrau, hochgradig UV-stabil </w:t>
            </w:r>
          </w:p>
          <w:p w:rsidR="001F286B" w:rsidRPr="008A115A" w:rsidRDefault="001F286B" w:rsidP="001F286B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1F286B" w:rsidRPr="008A115A" w:rsidRDefault="001F286B" w:rsidP="001F286B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1F286B" w:rsidRPr="008A115A" w:rsidRDefault="001F286B" w:rsidP="001F286B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1F286B" w:rsidRDefault="001F286B" w:rsidP="001F28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91,5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1F286B" w:rsidRDefault="001F286B" w:rsidP="001F28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</w:t>
            </w:r>
            <w:r w:rsidR="007954F2">
              <w:rPr>
                <w:rFonts w:ascii="Arial" w:hAnsi="Arial" w:cs="Arial"/>
                <w:sz w:val="20"/>
              </w:rPr>
              <w:t>37</w:t>
            </w:r>
            <w:r>
              <w:rPr>
                <w:rFonts w:ascii="Arial" w:hAnsi="Arial" w:cs="Arial"/>
                <w:sz w:val="20"/>
              </w:rPr>
              <w:t>,5cm</w:t>
            </w:r>
            <w:r w:rsidR="00E34CE2">
              <w:rPr>
                <w:rFonts w:ascii="Arial" w:hAnsi="Arial" w:cs="Arial"/>
                <w:sz w:val="20"/>
              </w:rPr>
              <w:t xml:space="preserve"> komplett </w:t>
            </w:r>
            <w:r>
              <w:rPr>
                <w:rFonts w:ascii="Arial" w:hAnsi="Arial" w:cs="Arial"/>
                <w:sz w:val="20"/>
              </w:rPr>
              <w:t xml:space="preserve">mit </w:t>
            </w:r>
            <w:r w:rsidR="00E34CE2">
              <w:rPr>
                <w:rFonts w:ascii="Arial" w:hAnsi="Arial" w:cs="Arial"/>
                <w:sz w:val="20"/>
              </w:rPr>
              <w:t>1,5</w:t>
            </w:r>
            <w:r>
              <w:rPr>
                <w:rFonts w:ascii="Arial" w:hAnsi="Arial" w:cs="Arial"/>
                <w:sz w:val="20"/>
              </w:rPr>
              <w:t>cm Bord, mit Abdichtungsfalz,</w:t>
            </w:r>
          </w:p>
          <w:p w:rsidR="0019501D" w:rsidRDefault="0019501D" w:rsidP="00195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vier Einlauföffnungen im Bordbereich</w:t>
            </w:r>
          </w:p>
          <w:p w:rsidR="00C22CED" w:rsidRDefault="001F286B" w:rsidP="0019501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1.</w:t>
            </w:r>
            <w:r w:rsidR="007E6B04">
              <w:rPr>
                <w:rFonts w:ascii="Arial" w:hAnsi="Arial" w:cs="Arial"/>
                <w:b/>
                <w:bCs/>
                <w:sz w:val="20"/>
                <w:lang w:val="fr-FR"/>
              </w:rPr>
              <w:t>5</w:t>
            </w:r>
          </w:p>
        </w:tc>
        <w:tc>
          <w:tcPr>
            <w:tcW w:w="6046" w:type="dxa"/>
          </w:tcPr>
          <w:p w:rsidR="0019501D" w:rsidRDefault="0019501D" w:rsidP="0019501D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als Absenkstein rechts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</w:t>
            </w:r>
            <w:r w:rsidR="00A56FB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12DA" w:rsidRPr="008A115A" w:rsidRDefault="006712DA" w:rsidP="006712D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betongrau, hochgradig UV-stabil </w:t>
            </w:r>
          </w:p>
          <w:p w:rsidR="0019501D" w:rsidRPr="008A115A" w:rsidRDefault="0019501D" w:rsidP="0019501D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19501D" w:rsidRPr="008A115A" w:rsidRDefault="0019501D" w:rsidP="0019501D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19501D" w:rsidRPr="008A115A" w:rsidRDefault="0019501D" w:rsidP="0019501D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19501D" w:rsidRDefault="0019501D" w:rsidP="00195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91,5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19501D" w:rsidRDefault="0019501D" w:rsidP="00195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komplett  </w:t>
            </w:r>
            <w:r w:rsidR="007954F2">
              <w:rPr>
                <w:rFonts w:ascii="Arial" w:hAnsi="Arial" w:cs="Arial"/>
                <w:sz w:val="20"/>
              </w:rPr>
              <w:t>37,5</w:t>
            </w:r>
            <w:r>
              <w:rPr>
                <w:rFonts w:ascii="Arial" w:hAnsi="Arial" w:cs="Arial"/>
                <w:sz w:val="20"/>
              </w:rPr>
              <w:t>/</w:t>
            </w:r>
            <w:r w:rsidR="007954F2">
              <w:rPr>
                <w:rFonts w:ascii="Arial" w:hAnsi="Arial" w:cs="Arial"/>
                <w:sz w:val="20"/>
              </w:rPr>
              <w:t>48</w:t>
            </w:r>
            <w:r>
              <w:rPr>
                <w:rFonts w:ascii="Arial" w:hAnsi="Arial" w:cs="Arial"/>
                <w:sz w:val="20"/>
              </w:rPr>
              <w:t>,</w:t>
            </w:r>
            <w:r w:rsidR="007954F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cm</w:t>
            </w:r>
          </w:p>
          <w:p w:rsidR="0019501D" w:rsidRDefault="0019501D" w:rsidP="00195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Übergang von </w:t>
            </w:r>
            <w:r w:rsidR="00E34CE2">
              <w:rPr>
                <w:rFonts w:ascii="Arial" w:hAnsi="Arial" w:cs="Arial"/>
                <w:sz w:val="20"/>
              </w:rPr>
              <w:t>1,5cm</w:t>
            </w:r>
            <w:r>
              <w:rPr>
                <w:rFonts w:ascii="Arial" w:hAnsi="Arial" w:cs="Arial"/>
                <w:sz w:val="20"/>
              </w:rPr>
              <w:t xml:space="preserve"> auf </w:t>
            </w:r>
            <w:r w:rsidR="00E34CE2">
              <w:rPr>
                <w:rFonts w:ascii="Arial" w:hAnsi="Arial" w:cs="Arial"/>
                <w:sz w:val="20"/>
              </w:rPr>
              <w:t>12,0</w:t>
            </w:r>
            <w:r>
              <w:rPr>
                <w:rFonts w:ascii="Arial" w:hAnsi="Arial" w:cs="Arial"/>
                <w:sz w:val="20"/>
              </w:rPr>
              <w:t xml:space="preserve">cm Bord, </w:t>
            </w:r>
          </w:p>
          <w:p w:rsidR="0019501D" w:rsidRDefault="0019501D" w:rsidP="00195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Abdichtungsfalz,</w:t>
            </w:r>
          </w:p>
          <w:p w:rsidR="00C22CED" w:rsidRDefault="0019501D" w:rsidP="0067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E6B04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046" w:type="dxa"/>
          </w:tcPr>
          <w:p w:rsidR="006712DA" w:rsidRDefault="00671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Einlaufkasten </w:t>
            </w:r>
            <w:r w:rsidR="00C822ED">
              <w:rPr>
                <w:rFonts w:ascii="Arial" w:hAnsi="Arial" w:cs="Arial"/>
                <w:sz w:val="20"/>
              </w:rPr>
              <w:t xml:space="preserve">für </w:t>
            </w:r>
            <w:proofErr w:type="spellStart"/>
            <w:r w:rsidR="0064779E">
              <w:rPr>
                <w:rFonts w:ascii="Arial" w:hAnsi="Arial" w:cs="Arial"/>
                <w:sz w:val="20"/>
              </w:rPr>
              <w:t>Kerb</w:t>
            </w:r>
            <w:r w:rsidR="00A56FB5">
              <w:rPr>
                <w:rFonts w:ascii="Arial" w:hAnsi="Arial" w:cs="Arial"/>
                <w:sz w:val="20"/>
              </w:rPr>
              <w:t>D</w:t>
            </w:r>
            <w:r w:rsidR="0064779E">
              <w:rPr>
                <w:rFonts w:ascii="Arial" w:hAnsi="Arial" w:cs="Arial"/>
                <w:sz w:val="20"/>
              </w:rPr>
              <w:t>rain</w:t>
            </w:r>
            <w:proofErr w:type="spellEnd"/>
            <w:r w:rsidR="0064779E">
              <w:rPr>
                <w:rFonts w:ascii="Arial" w:hAnsi="Arial" w:cs="Arial"/>
                <w:sz w:val="20"/>
              </w:rPr>
              <w:t xml:space="preserve"> </w:t>
            </w:r>
            <w:r w:rsidR="00C822ED">
              <w:rPr>
                <w:rFonts w:ascii="Arial" w:hAnsi="Arial" w:cs="Arial"/>
                <w:sz w:val="20"/>
              </w:rPr>
              <w:t>mit Bord 12cm</w:t>
            </w:r>
            <w:r w:rsidR="00A83419">
              <w:rPr>
                <w:rFonts w:ascii="Arial" w:hAnsi="Arial" w:cs="Arial"/>
                <w:sz w:val="20"/>
              </w:rPr>
              <w:t xml:space="preserve">, </w:t>
            </w:r>
          </w:p>
          <w:p w:rsidR="00C822ED" w:rsidRPr="00AC2351" w:rsidRDefault="00C822ED" w:rsidP="006712DA">
            <w:pPr>
              <w:rPr>
                <w:rFonts w:ascii="Arial" w:hAnsi="Arial" w:cs="Arial"/>
                <w:sz w:val="20"/>
              </w:rPr>
            </w:pPr>
            <w:r w:rsidRPr="00AC2351">
              <w:rPr>
                <w:rFonts w:ascii="Arial" w:hAnsi="Arial" w:cs="Arial"/>
                <w:sz w:val="20"/>
              </w:rPr>
              <w:t>aus frost- und tausalzbeständigem ACO Polymerbeton,</w:t>
            </w:r>
            <w:r w:rsidR="00A83419" w:rsidRPr="00AC2351">
              <w:rPr>
                <w:rFonts w:ascii="Arial" w:hAnsi="Arial" w:cs="Arial"/>
                <w:sz w:val="20"/>
              </w:rPr>
              <w:t xml:space="preserve"> </w:t>
            </w:r>
          </w:p>
          <w:p w:rsidR="00AC2351" w:rsidRPr="00AC2351" w:rsidRDefault="00AC2351" w:rsidP="00AC2351">
            <w:pPr>
              <w:pStyle w:val="Endnotentext"/>
              <w:rPr>
                <w:rFonts w:ascii="Arial" w:hAnsi="Arial" w:cs="Arial"/>
                <w:szCs w:val="24"/>
              </w:rPr>
            </w:pPr>
            <w:r w:rsidRPr="00AC2351">
              <w:rPr>
                <w:rFonts w:ascii="Arial" w:hAnsi="Arial" w:cs="Arial"/>
                <w:szCs w:val="24"/>
              </w:rPr>
              <w:t>Belastungsklasse D 400 nach DIN EN 124</w:t>
            </w:r>
          </w:p>
          <w:p w:rsidR="006712DA" w:rsidRPr="008A115A" w:rsidRDefault="006712DA" w:rsidP="006712DA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 xml:space="preserve">Baubreite </w:t>
            </w:r>
            <w:r>
              <w:rPr>
                <w:rFonts w:ascii="Arial" w:hAnsi="Arial" w:cs="Arial"/>
                <w:sz w:val="20"/>
              </w:rPr>
              <w:t>39</w:t>
            </w:r>
            <w:r w:rsidRPr="008A115A">
              <w:rPr>
                <w:rFonts w:ascii="Arial" w:hAnsi="Arial" w:cs="Arial"/>
                <w:sz w:val="20"/>
              </w:rPr>
              <w:t>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 w:rsidR="00A83419">
              <w:rPr>
                <w:rFonts w:ascii="Arial" w:hAnsi="Arial" w:cs="Arial"/>
                <w:sz w:val="20"/>
              </w:rPr>
              <w:t xml:space="preserve"> </w:t>
            </w:r>
          </w:p>
          <w:p w:rsidR="006712DA" w:rsidRPr="00AC2351" w:rsidRDefault="006712DA" w:rsidP="006712DA">
            <w:pPr>
              <w:rPr>
                <w:rFonts w:ascii="Arial" w:hAnsi="Arial" w:cs="Arial"/>
                <w:sz w:val="20"/>
              </w:rPr>
            </w:pPr>
            <w:proofErr w:type="spellStart"/>
            <w:r w:rsidRPr="00AC2351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C2351">
              <w:rPr>
                <w:rFonts w:ascii="Arial" w:hAnsi="Arial" w:cs="Arial"/>
                <w:sz w:val="20"/>
              </w:rPr>
              <w:t xml:space="preserve"> 50,0 cm,</w:t>
            </w:r>
            <w:r w:rsidR="00A83419" w:rsidRPr="00AC2351">
              <w:rPr>
                <w:rFonts w:ascii="Arial" w:hAnsi="Arial" w:cs="Arial"/>
                <w:sz w:val="20"/>
              </w:rPr>
              <w:t xml:space="preserve"> </w:t>
            </w:r>
          </w:p>
          <w:p w:rsidR="00AC2351" w:rsidRDefault="00E34CE2" w:rsidP="0080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Oberteil</w:t>
            </w:r>
            <w:r w:rsidR="00C22CED">
              <w:rPr>
                <w:rFonts w:ascii="Arial" w:hAnsi="Arial" w:cs="Arial"/>
                <w:sz w:val="20"/>
              </w:rPr>
              <w:t xml:space="preserve"> und Unterteil</w:t>
            </w:r>
            <w:r w:rsidR="00C822ED">
              <w:rPr>
                <w:rFonts w:ascii="Arial" w:hAnsi="Arial" w:cs="Arial"/>
                <w:sz w:val="20"/>
              </w:rPr>
              <w:t>,</w:t>
            </w:r>
            <w:r w:rsidR="00AC2351">
              <w:rPr>
                <w:rFonts w:ascii="Arial" w:hAnsi="Arial" w:cs="Arial"/>
                <w:sz w:val="20"/>
              </w:rPr>
              <w:t xml:space="preserve"> </w:t>
            </w:r>
          </w:p>
          <w:p w:rsidR="00C22CED" w:rsidRPr="00802A49" w:rsidRDefault="003E00BC" w:rsidP="00802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Oberteil </w:t>
            </w:r>
            <w:r w:rsidR="00C22CED" w:rsidRPr="00802A49">
              <w:rPr>
                <w:rFonts w:ascii="Arial" w:hAnsi="Arial" w:cs="Arial"/>
                <w:sz w:val="20"/>
              </w:rPr>
              <w:t xml:space="preserve">Bauhöhe 50,5cm einschließlich 12,0cm </w:t>
            </w:r>
            <w:r w:rsidR="006712DA" w:rsidRPr="00802A49">
              <w:rPr>
                <w:rFonts w:ascii="Arial" w:hAnsi="Arial" w:cs="Arial"/>
                <w:sz w:val="20"/>
              </w:rPr>
              <w:t>B</w:t>
            </w:r>
            <w:r w:rsidR="00C22CED" w:rsidRPr="00802A49">
              <w:rPr>
                <w:rFonts w:ascii="Arial" w:hAnsi="Arial" w:cs="Arial"/>
                <w:sz w:val="20"/>
              </w:rPr>
              <w:t xml:space="preserve">ord, </w:t>
            </w:r>
            <w:r w:rsidR="00C822ED">
              <w:rPr>
                <w:rFonts w:ascii="Arial" w:hAnsi="Arial" w:cs="Arial"/>
                <w:sz w:val="20"/>
              </w:rPr>
              <w:t>m</w:t>
            </w:r>
            <w:r w:rsidR="00802A49">
              <w:rPr>
                <w:rFonts w:ascii="Arial" w:hAnsi="Arial" w:cs="Arial"/>
                <w:sz w:val="20"/>
              </w:rPr>
              <w:t>it</w:t>
            </w:r>
            <w:r w:rsidR="00A83419">
              <w:rPr>
                <w:rFonts w:ascii="Arial" w:hAnsi="Arial" w:cs="Arial"/>
                <w:sz w:val="20"/>
              </w:rPr>
              <w:t xml:space="preserve"> Aufsatz bestehend aus Rahmen und geschlossener Abdeckung aus Gusseisen EN-GJS</w:t>
            </w:r>
            <w:r w:rsidR="00AC2351">
              <w:rPr>
                <w:rFonts w:ascii="Arial" w:hAnsi="Arial" w:cs="Arial"/>
                <w:sz w:val="20"/>
              </w:rPr>
              <w:t xml:space="preserve"> mit Arretierung Powerlock</w:t>
            </w:r>
            <w:r w:rsidR="00802A49">
              <w:rPr>
                <w:rFonts w:ascii="Arial" w:hAnsi="Arial" w:cs="Arial"/>
                <w:sz w:val="20"/>
              </w:rPr>
              <w:t xml:space="preserve">, </w:t>
            </w:r>
          </w:p>
          <w:p w:rsidR="00C05C14" w:rsidRDefault="00802A49" w:rsidP="00C05C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C22CED">
              <w:rPr>
                <w:rFonts w:ascii="Arial" w:hAnsi="Arial" w:cs="Arial"/>
                <w:sz w:val="20"/>
              </w:rPr>
              <w:t>it Unterteil Kurzform</w:t>
            </w:r>
            <w:r w:rsidR="00C822ED">
              <w:rPr>
                <w:rFonts w:ascii="Arial" w:hAnsi="Arial" w:cs="Arial"/>
                <w:sz w:val="20"/>
              </w:rPr>
              <w:t>*/Langform*</w:t>
            </w:r>
            <w:r w:rsidR="00887612">
              <w:rPr>
                <w:rFonts w:ascii="Arial" w:hAnsi="Arial" w:cs="Arial"/>
                <w:sz w:val="20"/>
              </w:rPr>
              <w:t xml:space="preserve"> </w:t>
            </w:r>
            <w:r w:rsidR="00C822ED">
              <w:rPr>
                <w:rFonts w:ascii="Arial" w:hAnsi="Arial" w:cs="Arial"/>
                <w:sz w:val="20"/>
              </w:rPr>
              <w:t>mit</w:t>
            </w:r>
            <w:r w:rsidR="00C22CED">
              <w:rPr>
                <w:rFonts w:ascii="Arial" w:hAnsi="Arial" w:cs="Arial"/>
                <w:sz w:val="20"/>
              </w:rPr>
              <w:t xml:space="preserve"> Bauhöhe 36,5cm</w:t>
            </w:r>
            <w:r w:rsidR="00C822ED">
              <w:rPr>
                <w:rFonts w:ascii="Arial" w:hAnsi="Arial" w:cs="Arial"/>
                <w:sz w:val="20"/>
              </w:rPr>
              <w:t>*/71,5cm*</w:t>
            </w:r>
            <w:r w:rsidR="00C22CE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87612" w:rsidRPr="00887612">
              <w:rPr>
                <w:rFonts w:ascii="Arial" w:hAnsi="Arial" w:cs="Arial"/>
                <w:sz w:val="20"/>
              </w:rPr>
              <w:t xml:space="preserve">mit  </w:t>
            </w:r>
            <w:proofErr w:type="spellStart"/>
            <w:r w:rsidR="00887612" w:rsidRPr="00887612">
              <w:rPr>
                <w:rFonts w:ascii="Arial" w:hAnsi="Arial" w:cs="Arial"/>
                <w:sz w:val="20"/>
              </w:rPr>
              <w:t>Lippenlabyrinthdichtung</w:t>
            </w:r>
            <w:proofErr w:type="spellEnd"/>
            <w:r w:rsidR="00887612" w:rsidRPr="00887612">
              <w:rPr>
                <w:rFonts w:ascii="Arial" w:hAnsi="Arial" w:cs="Arial"/>
                <w:sz w:val="20"/>
              </w:rPr>
              <w:t xml:space="preserve"> aus NBR für waagerechten</w:t>
            </w:r>
            <w:r w:rsidR="00887612">
              <w:rPr>
                <w:rFonts w:ascii="Arial" w:hAnsi="Arial" w:cs="Arial"/>
                <w:sz w:val="20"/>
              </w:rPr>
              <w:t xml:space="preserve"> </w:t>
            </w:r>
            <w:r w:rsidR="00887612" w:rsidRPr="00887612">
              <w:rPr>
                <w:rFonts w:ascii="Arial" w:hAnsi="Arial" w:cs="Arial"/>
                <w:sz w:val="20"/>
              </w:rPr>
              <w:t>Rohranschluss DN/OD 160*</w:t>
            </w:r>
            <w:r w:rsidR="00887612">
              <w:rPr>
                <w:rFonts w:ascii="Arial" w:hAnsi="Arial" w:cs="Arial"/>
                <w:sz w:val="20"/>
              </w:rPr>
              <w:t>/</w:t>
            </w:r>
            <w:r w:rsidR="00887612" w:rsidRPr="00887612">
              <w:rPr>
                <w:rFonts w:ascii="Arial" w:hAnsi="Arial" w:cs="Arial"/>
                <w:sz w:val="20"/>
              </w:rPr>
              <w:t>DN/OD 200</w:t>
            </w:r>
            <w:r w:rsidR="00C22CED">
              <w:rPr>
                <w:rFonts w:ascii="Arial" w:hAnsi="Arial" w:cs="Arial"/>
                <w:sz w:val="20"/>
              </w:rPr>
              <w:t xml:space="preserve">*, mit </w:t>
            </w:r>
            <w:r w:rsidR="00887612">
              <w:rPr>
                <w:rFonts w:ascii="Arial" w:hAnsi="Arial" w:cs="Arial"/>
                <w:sz w:val="20"/>
              </w:rPr>
              <w:t>Schlamme</w:t>
            </w:r>
            <w:r w:rsidR="00C22CED">
              <w:rPr>
                <w:rFonts w:ascii="Arial" w:hAnsi="Arial" w:cs="Arial"/>
                <w:sz w:val="20"/>
              </w:rPr>
              <w:t xml:space="preserve">imer </w:t>
            </w:r>
            <w:r w:rsidR="00E51042">
              <w:rPr>
                <w:rFonts w:ascii="Arial" w:hAnsi="Arial" w:cs="Arial"/>
                <w:sz w:val="20"/>
              </w:rPr>
              <w:t>K</w:t>
            </w:r>
            <w:r w:rsidR="00A56FB5">
              <w:rPr>
                <w:rFonts w:ascii="Arial" w:hAnsi="Arial" w:cs="Arial"/>
                <w:sz w:val="20"/>
              </w:rPr>
              <w:t>urzform</w:t>
            </w:r>
            <w:r w:rsidR="00C822ED">
              <w:rPr>
                <w:rFonts w:ascii="Arial" w:hAnsi="Arial" w:cs="Arial"/>
                <w:sz w:val="20"/>
              </w:rPr>
              <w:t>*/Langform*</w:t>
            </w:r>
            <w:r w:rsidR="00A56FB5">
              <w:rPr>
                <w:rFonts w:ascii="Arial" w:hAnsi="Arial" w:cs="Arial"/>
                <w:sz w:val="20"/>
              </w:rPr>
              <w:t xml:space="preserve"> </w:t>
            </w:r>
            <w:r w:rsidR="00C22CED">
              <w:rPr>
                <w:rFonts w:ascii="Arial" w:hAnsi="Arial" w:cs="Arial"/>
                <w:sz w:val="20"/>
              </w:rPr>
              <w:t>Stahl verzinkt</w:t>
            </w:r>
            <w:r w:rsidR="00A83419">
              <w:rPr>
                <w:rFonts w:ascii="Arial" w:hAnsi="Arial" w:cs="Arial"/>
                <w:sz w:val="20"/>
              </w:rPr>
              <w:t xml:space="preserve"> nach DIN 4052 Teil</w:t>
            </w:r>
            <w:r w:rsidR="00887612">
              <w:rPr>
                <w:rFonts w:ascii="Arial" w:hAnsi="Arial" w:cs="Arial"/>
                <w:sz w:val="20"/>
              </w:rPr>
              <w:t xml:space="preserve"> </w:t>
            </w:r>
            <w:r w:rsidR="00A83419">
              <w:rPr>
                <w:rFonts w:ascii="Arial" w:hAnsi="Arial" w:cs="Arial"/>
                <w:sz w:val="20"/>
              </w:rPr>
              <w:t>4</w:t>
            </w:r>
            <w:r w:rsidR="00C22CED">
              <w:rPr>
                <w:rFonts w:ascii="Arial" w:hAnsi="Arial" w:cs="Arial"/>
                <w:sz w:val="20"/>
              </w:rPr>
              <w:t>,</w:t>
            </w:r>
            <w:r w:rsidR="00AC2351">
              <w:rPr>
                <w:rFonts w:ascii="Arial" w:hAnsi="Arial" w:cs="Arial"/>
                <w:sz w:val="20"/>
              </w:rPr>
              <w:t xml:space="preserve"> </w:t>
            </w:r>
            <w:r w:rsidR="00C05C14">
              <w:rPr>
                <w:rFonts w:ascii="Arial" w:hAnsi="Arial" w:cs="Arial"/>
                <w:sz w:val="20"/>
              </w:rPr>
              <w:t xml:space="preserve">nach oben </w:t>
            </w:r>
            <w:proofErr w:type="spellStart"/>
            <w:r w:rsidR="00C05C14">
              <w:rPr>
                <w:rFonts w:ascii="Arial" w:hAnsi="Arial" w:cs="Arial"/>
                <w:sz w:val="20"/>
              </w:rPr>
              <w:t>entnehmbar</w:t>
            </w:r>
            <w:proofErr w:type="spellEnd"/>
            <w:r w:rsidR="00C05C14">
              <w:rPr>
                <w:rFonts w:ascii="Arial" w:hAnsi="Arial" w:cs="Arial"/>
                <w:sz w:val="20"/>
              </w:rPr>
              <w:t xml:space="preserve"> zum Entleeren, </w:t>
            </w:r>
          </w:p>
          <w:p w:rsidR="00887612" w:rsidRDefault="00AC2351" w:rsidP="00887612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</w:t>
            </w:r>
            <w:r w:rsidRPr="00624D64">
              <w:rPr>
                <w:rFonts w:ascii="Arial" w:hAnsi="Arial" w:cs="Arial"/>
                <w:sz w:val="20"/>
              </w:rPr>
              <w:t>seitlichen Einläufen</w:t>
            </w:r>
            <w:r w:rsidR="00887612">
              <w:rPr>
                <w:rFonts w:ascii="Arial" w:hAnsi="Arial" w:cs="Arial"/>
                <w:sz w:val="20"/>
              </w:rPr>
              <w:t xml:space="preserve"> pro Stück </w:t>
            </w:r>
            <w:r w:rsidRPr="006712DA">
              <w:rPr>
                <w:rFonts w:ascii="Arial" w:hAnsi="Arial" w:cs="Arial"/>
                <w:sz w:val="20"/>
              </w:rPr>
              <w:t xml:space="preserve">mit seitlichen Einlaufquerschnitt von 147cm²/m, </w:t>
            </w:r>
            <w:r w:rsidRPr="00802A49">
              <w:rPr>
                <w:rFonts w:ascii="Arial" w:hAnsi="Arial" w:cs="Arial"/>
                <w:sz w:val="20"/>
              </w:rPr>
              <w:t>mit Abdichtungsfalz,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2CED" w:rsidRDefault="00C22CED" w:rsidP="00887612">
            <w:pPr>
              <w:rPr>
                <w:rFonts w:ascii="Arial" w:hAnsi="Arial" w:cs="Arial"/>
              </w:rPr>
            </w:pPr>
            <w:r w:rsidRPr="00AC2351"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43F05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E6B04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046" w:type="dxa"/>
          </w:tcPr>
          <w:p w:rsidR="00A56FB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Kombis</w:t>
            </w:r>
            <w:r w:rsidRPr="005B5F65">
              <w:rPr>
                <w:rFonts w:ascii="Arial" w:hAnsi="Arial" w:cs="Arial"/>
                <w:sz w:val="20"/>
              </w:rPr>
              <w:t>tirnwand für Rinnen</w:t>
            </w:r>
            <w:r>
              <w:rPr>
                <w:rFonts w:ascii="Arial" w:hAnsi="Arial" w:cs="Arial"/>
                <w:sz w:val="20"/>
              </w:rPr>
              <w:t>anfang und -ende</w:t>
            </w:r>
            <w:r w:rsidRPr="005B5F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A56FB5" w:rsidRPr="008A115A" w:rsidRDefault="00A56FB5" w:rsidP="00A56FB5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aus frost- und tausalzbeständigem ACO Polymerbeton, Farbe </w:t>
            </w:r>
            <w:r w:rsidRPr="008A115A">
              <w:rPr>
                <w:rFonts w:ascii="Arial" w:hAnsi="Arial" w:cs="Arial"/>
                <w:sz w:val="20"/>
                <w:szCs w:val="20"/>
              </w:rPr>
              <w:lastRenderedPageBreak/>
              <w:t xml:space="preserve">betongrau, hochgradig UV-stabil 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</w:r>
            <w:proofErr w:type="spellStart"/>
            <w:r w:rsidRPr="005B5F65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5B5F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2,5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Baubreite 15,0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  <w:t xml:space="preserve">Bauhöhe </w:t>
            </w:r>
            <w:r w:rsidR="007954F2">
              <w:rPr>
                <w:rFonts w:ascii="Arial" w:hAnsi="Arial" w:cs="Arial"/>
                <w:sz w:val="20"/>
              </w:rPr>
              <w:t>48,0</w:t>
            </w:r>
            <w:r w:rsidRPr="005B5F65">
              <w:rPr>
                <w:rFonts w:ascii="Arial" w:hAnsi="Arial" w:cs="Arial"/>
                <w:sz w:val="20"/>
              </w:rPr>
              <w:t xml:space="preserve"> cm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22CED" w:rsidRDefault="00A56FB5" w:rsidP="00A56FB5">
            <w:pPr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 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43F05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E6B04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046" w:type="dxa"/>
          </w:tcPr>
          <w:p w:rsidR="00196AEB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Stirnwand </w:t>
            </w:r>
            <w:r w:rsidRPr="005B5F65">
              <w:rPr>
                <w:rFonts w:ascii="Arial" w:hAnsi="Arial" w:cs="Arial"/>
                <w:sz w:val="20"/>
              </w:rPr>
              <w:t>für Rinnen</w:t>
            </w:r>
            <w:r>
              <w:rPr>
                <w:rFonts w:ascii="Arial" w:hAnsi="Arial" w:cs="Arial"/>
                <w:sz w:val="20"/>
              </w:rPr>
              <w:t>anfang und -ende</w:t>
            </w:r>
            <w:r w:rsidRPr="005B5F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KerbDrain</w:t>
            </w:r>
            <w:proofErr w:type="spellEnd"/>
            <w:r w:rsidR="00C43F05">
              <w:rPr>
                <w:rFonts w:ascii="Arial" w:hAnsi="Arial" w:cs="Arial"/>
                <w:sz w:val="20"/>
              </w:rPr>
              <w:t>,</w:t>
            </w:r>
          </w:p>
          <w:p w:rsidR="00A56FB5" w:rsidRDefault="00C43F0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313C3C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>Rohrs</w:t>
            </w:r>
            <w:r w:rsidRPr="00313C3C">
              <w:rPr>
                <w:rFonts w:ascii="Arial" w:hAnsi="Arial" w:cs="Arial"/>
                <w:sz w:val="20"/>
              </w:rPr>
              <w:t>tutzen DN</w:t>
            </w:r>
            <w:r>
              <w:rPr>
                <w:rFonts w:ascii="Arial" w:hAnsi="Arial" w:cs="Arial"/>
                <w:sz w:val="20"/>
              </w:rPr>
              <w:t>/OD</w:t>
            </w:r>
            <w:r w:rsidR="0065164E">
              <w:rPr>
                <w:rFonts w:ascii="Arial" w:hAnsi="Arial" w:cs="Arial"/>
                <w:sz w:val="20"/>
              </w:rPr>
              <w:t>160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196AEB">
              <w:rPr>
                <w:rFonts w:ascii="Arial" w:hAnsi="Arial" w:cs="Arial"/>
                <w:sz w:val="20"/>
              </w:rPr>
              <w:t xml:space="preserve">Typ links* </w:t>
            </w:r>
            <w:r w:rsidR="00E34CE2">
              <w:rPr>
                <w:rFonts w:ascii="Arial" w:hAnsi="Arial" w:cs="Arial"/>
                <w:sz w:val="20"/>
              </w:rPr>
              <w:t>bzw.</w:t>
            </w:r>
            <w:r w:rsidR="00196AEB">
              <w:rPr>
                <w:rFonts w:ascii="Arial" w:hAnsi="Arial" w:cs="Arial"/>
                <w:sz w:val="20"/>
              </w:rPr>
              <w:t xml:space="preserve"> rechts*</w:t>
            </w:r>
          </w:p>
          <w:p w:rsidR="00A56FB5" w:rsidRPr="008A115A" w:rsidRDefault="00A56FB5" w:rsidP="00A56FB5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aus frost- und tausalzbeständigem ACO Polymerbeton, Farbe betongrau, hochgradig UV-stabil 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</w:r>
            <w:proofErr w:type="spellStart"/>
            <w:r w:rsidRPr="005B5F65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5B5F65">
              <w:rPr>
                <w:rFonts w:ascii="Arial" w:hAnsi="Arial" w:cs="Arial"/>
                <w:sz w:val="20"/>
              </w:rPr>
              <w:t xml:space="preserve"> </w:t>
            </w:r>
            <w:r w:rsidR="00196AEB">
              <w:rPr>
                <w:rFonts w:ascii="Arial" w:hAnsi="Arial" w:cs="Arial"/>
                <w:sz w:val="20"/>
              </w:rPr>
              <w:t>5,0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Baubreite 15,0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  <w:t xml:space="preserve">Bauhöhe </w:t>
            </w:r>
            <w:r w:rsidR="007954F2">
              <w:rPr>
                <w:rFonts w:ascii="Arial" w:hAnsi="Arial" w:cs="Arial"/>
                <w:sz w:val="20"/>
              </w:rPr>
              <w:t>48,0</w:t>
            </w:r>
            <w:r w:rsidRPr="005B5F65">
              <w:rPr>
                <w:rFonts w:ascii="Arial" w:hAnsi="Arial" w:cs="Arial"/>
                <w:sz w:val="20"/>
              </w:rPr>
              <w:t xml:space="preserve"> cm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22CED" w:rsidRDefault="00A56FB5" w:rsidP="00C43F05">
            <w:pPr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 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45630D" w:rsidTr="007F6D51">
        <w:tc>
          <w:tcPr>
            <w:tcW w:w="970" w:type="dxa"/>
          </w:tcPr>
          <w:p w:rsidR="0045630D" w:rsidRDefault="0045630D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45630D" w:rsidRDefault="0045630D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45630D" w:rsidTr="007F6D51">
        <w:tc>
          <w:tcPr>
            <w:tcW w:w="970" w:type="dxa"/>
          </w:tcPr>
          <w:p w:rsidR="0045630D" w:rsidRDefault="0045630D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45630D" w:rsidRDefault="0045630D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45630D" w:rsidTr="007F6D51">
        <w:tc>
          <w:tcPr>
            <w:tcW w:w="970" w:type="dxa"/>
          </w:tcPr>
          <w:p w:rsidR="0045630D" w:rsidRDefault="0045630D" w:rsidP="007F6D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7E6B04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6046" w:type="dxa"/>
          </w:tcPr>
          <w:p w:rsidR="0045630D" w:rsidRDefault="0045630D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Bedarfsposition</w:t>
            </w:r>
          </w:p>
          <w:p w:rsidR="0045630D" w:rsidRDefault="0045630D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Haken zum Öffnen des Kerbdrain Revisionsdeckels B=9,0cm, </w:t>
            </w:r>
          </w:p>
          <w:p w:rsidR="0045630D" w:rsidRDefault="0045630D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schwarz lackiert, </w:t>
            </w:r>
          </w:p>
          <w:p w:rsidR="0045630D" w:rsidRDefault="0045630D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Länge 400mm, Gewicht 0,2 kg, Art.-Nr. 01367</w:t>
            </w:r>
            <w:r w:rsidRPr="00081317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8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45630D" w:rsidTr="007F6D51">
        <w:tc>
          <w:tcPr>
            <w:tcW w:w="970" w:type="dxa"/>
          </w:tcPr>
          <w:p w:rsidR="0045630D" w:rsidRDefault="0045630D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45630D" w:rsidRDefault="0045630D" w:rsidP="007F6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45630D" w:rsidRDefault="0045630D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7E6B04" w:rsidTr="007F6D51">
        <w:tc>
          <w:tcPr>
            <w:tcW w:w="970" w:type="dxa"/>
          </w:tcPr>
          <w:p w:rsidR="007E6B04" w:rsidRDefault="007E6B04" w:rsidP="007F6D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1.10</w:t>
            </w:r>
          </w:p>
        </w:tc>
        <w:tc>
          <w:tcPr>
            <w:tcW w:w="6046" w:type="dxa"/>
          </w:tcPr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Bedarfsposition</w:t>
            </w:r>
          </w:p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Aushebe- und Bedienschlüssel zum Anheben der Abdeckung B=33,3cm vom Einlaufkasten Kerbdrain, </w:t>
            </w:r>
            <w:proofErr w:type="spellStart"/>
            <w:r>
              <w:rPr>
                <w:rFonts w:ascii="Arial" w:hAnsi="Arial" w:cs="Arial"/>
                <w:sz w:val="20"/>
              </w:rPr>
              <w:t>Multitop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Schachabdeckungen und Aufsätze für Straßenabläufe, </w:t>
            </w:r>
          </w:p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Material Stahl verzinkt, </w:t>
            </w:r>
          </w:p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Länge 600mm, </w:t>
            </w:r>
          </w:p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1,5 kg</w:t>
            </w:r>
          </w:p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Art.-Nr. 600643</w:t>
            </w:r>
          </w:p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081317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8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7E6B04" w:rsidTr="007F6D51">
        <w:tc>
          <w:tcPr>
            <w:tcW w:w="970" w:type="dxa"/>
          </w:tcPr>
          <w:p w:rsidR="007E6B04" w:rsidRDefault="007E6B04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7E6B04" w:rsidRDefault="007E6B04" w:rsidP="007F6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E6B04" w:rsidTr="007F6D51">
        <w:tc>
          <w:tcPr>
            <w:tcW w:w="970" w:type="dxa"/>
          </w:tcPr>
          <w:p w:rsidR="007E6B04" w:rsidRDefault="007E6B04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7E6B04" w:rsidTr="007F6D51">
        <w:tc>
          <w:tcPr>
            <w:tcW w:w="970" w:type="dxa"/>
          </w:tcPr>
          <w:p w:rsidR="007E6B04" w:rsidRDefault="007E6B04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7E6B04" w:rsidRDefault="007E6B04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7E6B04" w:rsidRDefault="007E6B04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1366F9" w:rsidRPr="007501A7" w:rsidTr="00DF5A47">
        <w:tc>
          <w:tcPr>
            <w:tcW w:w="970" w:type="dxa"/>
          </w:tcPr>
          <w:p w:rsidR="001366F9" w:rsidRPr="007501A7" w:rsidRDefault="001366F9" w:rsidP="00DF5A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1366F9" w:rsidRPr="007501A7" w:rsidRDefault="001366F9" w:rsidP="001366F9">
            <w:pPr>
              <w:pStyle w:val="berschrift4"/>
              <w:widowControl/>
              <w:tabs>
                <w:tab w:val="clear" w:pos="283"/>
                <w:tab w:val="clear" w:pos="1474"/>
                <w:tab w:val="clear" w:pos="1757"/>
                <w:tab w:val="clear" w:pos="7483"/>
                <w:tab w:val="clear" w:pos="8107"/>
              </w:tabs>
              <w:autoSpaceDE/>
              <w:autoSpaceDN/>
              <w:adjustRightInd/>
            </w:pPr>
            <w:r w:rsidRPr="007501A7">
              <w:t xml:space="preserve">ACO Kerbdrain - </w:t>
            </w:r>
            <w:r w:rsidRPr="007501A7">
              <w:rPr>
                <w:bCs w:val="0"/>
              </w:rPr>
              <w:t>Spezial</w:t>
            </w:r>
            <w:r>
              <w:rPr>
                <w:bCs w:val="0"/>
              </w:rPr>
              <w:t>element</w:t>
            </w:r>
            <w:r w:rsidR="003F29AA">
              <w:rPr>
                <w:bCs w:val="0"/>
              </w:rPr>
              <w:t>e</w:t>
            </w:r>
            <w:r w:rsidRPr="007501A7">
              <w:rPr>
                <w:bCs w:val="0"/>
              </w:rPr>
              <w:t xml:space="preserve"> für </w:t>
            </w:r>
            <w:proofErr w:type="spellStart"/>
            <w:r w:rsidRPr="007501A7">
              <w:rPr>
                <w:bCs w:val="0"/>
              </w:rPr>
              <w:t>Radienbereiche</w:t>
            </w:r>
            <w:proofErr w:type="spellEnd"/>
          </w:p>
        </w:tc>
        <w:tc>
          <w:tcPr>
            <w:tcW w:w="1418" w:type="dxa"/>
          </w:tcPr>
          <w:p w:rsidR="001366F9" w:rsidRPr="007501A7" w:rsidRDefault="001366F9" w:rsidP="00DF5A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1366F9" w:rsidRPr="007501A7" w:rsidRDefault="001366F9" w:rsidP="00DF5A4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4E0A60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024A9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6046" w:type="dxa"/>
          </w:tcPr>
          <w:p w:rsidR="00C43F05" w:rsidRDefault="00C43F05" w:rsidP="00C43F05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 w:rsidR="00FE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als Bordrinne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 w:rsidR="00FE6C42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proofErr w:type="spellStart"/>
            <w:r w:rsidR="00FE6C42">
              <w:rPr>
                <w:rFonts w:ascii="Arial" w:hAnsi="Arial" w:cs="Arial"/>
                <w:sz w:val="20"/>
                <w:szCs w:val="20"/>
              </w:rPr>
              <w:t>Radienbereiche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43F05" w:rsidRPr="008A115A" w:rsidRDefault="00C43F05" w:rsidP="00C43F05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betongrau, hochgradig UV-stabil </w:t>
            </w:r>
          </w:p>
          <w:p w:rsidR="00C43F05" w:rsidRPr="008A115A" w:rsidRDefault="00C43F05" w:rsidP="00C43F05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C43F05" w:rsidRPr="008A115A" w:rsidRDefault="00C43F05" w:rsidP="00C43F05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C43F05" w:rsidRDefault="00C43F05" w:rsidP="00C43F05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FE6C42" w:rsidRDefault="00FE6C42" w:rsidP="00FE6C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</w:t>
            </w:r>
            <w:r w:rsidR="001366F9">
              <w:rPr>
                <w:rFonts w:ascii="Arial" w:hAnsi="Arial" w:cs="Arial"/>
                <w:sz w:val="20"/>
              </w:rPr>
              <w:t>48,0</w:t>
            </w:r>
            <w:r>
              <w:rPr>
                <w:rFonts w:ascii="Arial" w:hAnsi="Arial" w:cs="Arial"/>
                <w:sz w:val="20"/>
              </w:rPr>
              <w:t xml:space="preserve"> cm bis OK Bord, mit Wasserspiegelgefälle,</w:t>
            </w:r>
          </w:p>
          <w:p w:rsidR="00FE6C42" w:rsidRPr="008A115A" w:rsidRDefault="00FE6C42" w:rsidP="00C4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proofErr w:type="spellStart"/>
            <w:r>
              <w:rPr>
                <w:rFonts w:ascii="Arial" w:hAnsi="Arial" w:cs="Arial"/>
                <w:sz w:val="20"/>
              </w:rPr>
              <w:t>angeformter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Gehrung</w:t>
            </w:r>
          </w:p>
          <w:p w:rsidR="00C43F05" w:rsidRDefault="00C43F05" w:rsidP="00C43F05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/48,7</w:t>
            </w:r>
            <w:r w:rsidRPr="00624D64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 xml:space="preserve"> für </w:t>
            </w:r>
            <w:r w:rsidRPr="00313C3C">
              <w:rPr>
                <w:rFonts w:ascii="Arial" w:hAnsi="Arial" w:cs="Arial"/>
                <w:bCs/>
              </w:rPr>
              <w:t>Außenradius 6 -</w:t>
            </w:r>
            <w:r w:rsidR="009414CF">
              <w:rPr>
                <w:rFonts w:ascii="Arial" w:hAnsi="Arial" w:cs="Arial"/>
                <w:bCs/>
              </w:rPr>
              <w:t>8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C43F05" w:rsidRDefault="00C43F05" w:rsidP="00C43F05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/49,0c</w:t>
            </w:r>
            <w:r w:rsidRPr="00624D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für </w:t>
            </w:r>
            <w:r w:rsidRPr="00313C3C">
              <w:rPr>
                <w:rFonts w:ascii="Arial" w:hAnsi="Arial" w:cs="Arial"/>
                <w:bCs/>
              </w:rPr>
              <w:t xml:space="preserve">Außenradius </w:t>
            </w:r>
            <w:r>
              <w:rPr>
                <w:rFonts w:ascii="Arial" w:hAnsi="Arial" w:cs="Arial"/>
                <w:bCs/>
              </w:rPr>
              <w:t>8-1</w:t>
            </w:r>
            <w:r w:rsidR="009414CF">
              <w:rPr>
                <w:rFonts w:ascii="Arial" w:hAnsi="Arial" w:cs="Arial"/>
                <w:bCs/>
              </w:rPr>
              <w:t>1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C43F05" w:rsidRDefault="00C43F05" w:rsidP="00C43F05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/49,3c</w:t>
            </w:r>
            <w:r w:rsidRPr="00624D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für </w:t>
            </w:r>
            <w:r w:rsidRPr="00313C3C">
              <w:rPr>
                <w:rFonts w:ascii="Arial" w:hAnsi="Arial" w:cs="Arial"/>
                <w:bCs/>
              </w:rPr>
              <w:t xml:space="preserve">Außenradius </w:t>
            </w:r>
            <w:r>
              <w:rPr>
                <w:rFonts w:ascii="Arial" w:hAnsi="Arial" w:cs="Arial"/>
                <w:bCs/>
              </w:rPr>
              <w:t>11-25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FE6C42" w:rsidRDefault="00FE6C42" w:rsidP="00FE6C42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/50,3c</w:t>
            </w:r>
            <w:r w:rsidRPr="00624D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für Innen</w:t>
            </w:r>
            <w:r w:rsidRPr="00313C3C">
              <w:rPr>
                <w:rFonts w:ascii="Arial" w:hAnsi="Arial" w:cs="Arial"/>
                <w:bCs/>
              </w:rPr>
              <w:t xml:space="preserve">radius </w:t>
            </w:r>
            <w:r>
              <w:rPr>
                <w:rFonts w:ascii="Arial" w:hAnsi="Arial" w:cs="Arial"/>
                <w:bCs/>
              </w:rPr>
              <w:t>11-25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FE6C42" w:rsidRDefault="00FE6C42" w:rsidP="00C43F05">
            <w:pPr>
              <w:rPr>
                <w:rFonts w:ascii="Arial" w:hAnsi="Arial" w:cs="Arial"/>
                <w:sz w:val="20"/>
              </w:rPr>
            </w:pPr>
          </w:p>
          <w:p w:rsidR="00C43F05" w:rsidRDefault="00C43F05" w:rsidP="00C43F05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12,0cm </w:t>
            </w:r>
            <w:r w:rsidR="003F29AA">
              <w:rPr>
                <w:rFonts w:ascii="Arial" w:hAnsi="Arial" w:cs="Arial"/>
                <w:sz w:val="20"/>
              </w:rPr>
              <w:t>B</w:t>
            </w:r>
            <w:r w:rsidRPr="00624D64">
              <w:rPr>
                <w:rFonts w:ascii="Arial" w:hAnsi="Arial" w:cs="Arial"/>
                <w:sz w:val="20"/>
              </w:rPr>
              <w:t>ord,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</w:t>
            </w:r>
            <w:r w:rsidRPr="00624D64">
              <w:rPr>
                <w:rFonts w:ascii="Arial" w:hAnsi="Arial" w:cs="Arial"/>
                <w:sz w:val="20"/>
              </w:rPr>
              <w:t>seitlichen Einläufen</w:t>
            </w:r>
            <w:r>
              <w:rPr>
                <w:rFonts w:ascii="Arial" w:hAnsi="Arial" w:cs="Arial"/>
                <w:sz w:val="20"/>
              </w:rPr>
              <w:t xml:space="preserve"> pro Stück, </w:t>
            </w:r>
          </w:p>
          <w:p w:rsidR="00C43F05" w:rsidRPr="006712DA" w:rsidRDefault="00C43F05" w:rsidP="00C43F05">
            <w:pPr>
              <w:rPr>
                <w:rFonts w:ascii="Arial" w:hAnsi="Arial" w:cs="Arial"/>
                <w:sz w:val="20"/>
              </w:rPr>
            </w:pPr>
            <w:r w:rsidRPr="006712DA">
              <w:rPr>
                <w:rFonts w:ascii="Arial" w:hAnsi="Arial" w:cs="Arial"/>
                <w:sz w:val="20"/>
              </w:rPr>
              <w:t xml:space="preserve">mit einem seitlichen Einlaufquerschnitt von 147cm²/m, </w:t>
            </w:r>
          </w:p>
          <w:p w:rsidR="00C43F05" w:rsidRDefault="00C43F05" w:rsidP="00C4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Gewicht </w:t>
            </w:r>
            <w:r w:rsidR="00E34CE2">
              <w:rPr>
                <w:rFonts w:ascii="Arial" w:hAnsi="Arial" w:cs="Arial"/>
                <w:sz w:val="20"/>
              </w:rPr>
              <w:t>35</w:t>
            </w:r>
            <w:r>
              <w:rPr>
                <w:rFonts w:ascii="Arial" w:hAnsi="Arial" w:cs="Arial"/>
                <w:sz w:val="20"/>
              </w:rPr>
              <w:t>,0 kg pro Stück,</w:t>
            </w:r>
          </w:p>
          <w:p w:rsidR="00C43F05" w:rsidRPr="00624D64" w:rsidRDefault="00C43F05" w:rsidP="00C43F05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mit Ausnehmungen an der Außenwand zur Verankerung im Fundamentbeton, </w:t>
            </w:r>
            <w:r w:rsidRPr="00624D64">
              <w:rPr>
                <w:rFonts w:ascii="Arial" w:hAnsi="Arial" w:cs="Arial"/>
                <w:szCs w:val="24"/>
              </w:rPr>
              <w:t>mit Bauzeitentwässerung,</w:t>
            </w:r>
          </w:p>
          <w:p w:rsidR="00C43F05" w:rsidRDefault="00C43F05" w:rsidP="00C4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Falz am Rinnenstoß zum </w:t>
            </w:r>
            <w:proofErr w:type="spellStart"/>
            <w:r w:rsidRPr="006712DA">
              <w:rPr>
                <w:rFonts w:ascii="Arial" w:hAnsi="Arial" w:cs="Arial"/>
                <w:sz w:val="20"/>
              </w:rPr>
              <w:t>optionellem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Abdichten,</w:t>
            </w:r>
          </w:p>
          <w:p w:rsidR="00C22CED" w:rsidRDefault="00C43F05" w:rsidP="00FE6C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pStyle w:val="End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pStyle w:val="End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*Nichtzutreffendes bitte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streichen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</w:tbl>
    <w:p w:rsidR="00C22CED" w:rsidRDefault="00C22CED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22CED" w:rsidRDefault="00C22CED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22CED" w:rsidRDefault="00C22CED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C22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1C1FA6"/>
    <w:multiLevelType w:val="hybridMultilevel"/>
    <w:tmpl w:val="9BBAA4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B"/>
    <w:rsid w:val="000702D0"/>
    <w:rsid w:val="00113A9C"/>
    <w:rsid w:val="001366F9"/>
    <w:rsid w:val="0019501D"/>
    <w:rsid w:val="00196AEB"/>
    <w:rsid w:val="001F286B"/>
    <w:rsid w:val="00243B63"/>
    <w:rsid w:val="002454E4"/>
    <w:rsid w:val="002F3C7E"/>
    <w:rsid w:val="003020C2"/>
    <w:rsid w:val="00313C3C"/>
    <w:rsid w:val="00397512"/>
    <w:rsid w:val="003E00BC"/>
    <w:rsid w:val="003F29AA"/>
    <w:rsid w:val="0044577E"/>
    <w:rsid w:val="00446D17"/>
    <w:rsid w:val="0045630D"/>
    <w:rsid w:val="004E0A60"/>
    <w:rsid w:val="005374A7"/>
    <w:rsid w:val="00624D64"/>
    <w:rsid w:val="0064779E"/>
    <w:rsid w:val="0065164E"/>
    <w:rsid w:val="006712DA"/>
    <w:rsid w:val="00695130"/>
    <w:rsid w:val="006B0102"/>
    <w:rsid w:val="006B4295"/>
    <w:rsid w:val="006F30C9"/>
    <w:rsid w:val="007045C4"/>
    <w:rsid w:val="00756841"/>
    <w:rsid w:val="007954F2"/>
    <w:rsid w:val="007E6B04"/>
    <w:rsid w:val="00802A49"/>
    <w:rsid w:val="00802A63"/>
    <w:rsid w:val="00887612"/>
    <w:rsid w:val="008A115A"/>
    <w:rsid w:val="009414CF"/>
    <w:rsid w:val="009553CE"/>
    <w:rsid w:val="009B0A31"/>
    <w:rsid w:val="00A024A9"/>
    <w:rsid w:val="00A369F5"/>
    <w:rsid w:val="00A54ABC"/>
    <w:rsid w:val="00A56FB5"/>
    <w:rsid w:val="00A64E25"/>
    <w:rsid w:val="00A83419"/>
    <w:rsid w:val="00AC2351"/>
    <w:rsid w:val="00B61DAB"/>
    <w:rsid w:val="00C05C14"/>
    <w:rsid w:val="00C22CED"/>
    <w:rsid w:val="00C43F05"/>
    <w:rsid w:val="00C822ED"/>
    <w:rsid w:val="00DF5A47"/>
    <w:rsid w:val="00E34CE2"/>
    <w:rsid w:val="00E51042"/>
    <w:rsid w:val="00EE5428"/>
    <w:rsid w:val="00F0400D"/>
    <w:rsid w:val="00F06E6E"/>
    <w:rsid w:val="00F13C27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Pr>
      <w:rFonts w:ascii="Times" w:hAnsi="Times"/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szCs w:val="20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  <w:sz w:val="20"/>
    </w:rPr>
  </w:style>
  <w:style w:type="character" w:customStyle="1" w:styleId="EndnotentextZchn">
    <w:name w:val="Endnotentext Zchn"/>
    <w:link w:val="Endnotentext"/>
    <w:semiHidden/>
    <w:rsid w:val="005374A7"/>
    <w:rPr>
      <w:rFonts w:ascii="Times" w:hAnsi="Times"/>
    </w:rPr>
  </w:style>
  <w:style w:type="character" w:customStyle="1" w:styleId="berschrift1Zchn">
    <w:name w:val="Überschrift 1 Zchn"/>
    <w:link w:val="berschrift1"/>
    <w:rsid w:val="00802A6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Pr>
      <w:rFonts w:ascii="Times" w:hAnsi="Times"/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szCs w:val="20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  <w:sz w:val="20"/>
    </w:rPr>
  </w:style>
  <w:style w:type="character" w:customStyle="1" w:styleId="EndnotentextZchn">
    <w:name w:val="Endnotentext Zchn"/>
    <w:link w:val="Endnotentext"/>
    <w:semiHidden/>
    <w:rsid w:val="005374A7"/>
    <w:rPr>
      <w:rFonts w:ascii="Times" w:hAnsi="Times"/>
    </w:rPr>
  </w:style>
  <w:style w:type="character" w:customStyle="1" w:styleId="berschrift1Zchn">
    <w:name w:val="Überschrift 1 Zchn"/>
    <w:link w:val="berschrift1"/>
    <w:rsid w:val="00802A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Hasche, Christian</dc:creator>
  <cp:lastModifiedBy>Witt, Jan</cp:lastModifiedBy>
  <cp:revision>13</cp:revision>
  <cp:lastPrinted>2004-12-03T10:58:00Z</cp:lastPrinted>
  <dcterms:created xsi:type="dcterms:W3CDTF">2015-07-16T08:35:00Z</dcterms:created>
  <dcterms:modified xsi:type="dcterms:W3CDTF">2016-07-12T13:55:00Z</dcterms:modified>
</cp:coreProperties>
</file>